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908" w:rsidRDefault="00681908" w:rsidP="0068190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E839AC">
        <w:rPr>
          <w:rFonts w:ascii="Times New Roman" w:eastAsia="Calibri" w:hAnsi="Times New Roman" w:cs="Times New Roman"/>
          <w:sz w:val="28"/>
          <w:szCs w:val="28"/>
        </w:rPr>
        <w:t xml:space="preserve">Тема урока: </w:t>
      </w:r>
      <w:r w:rsidRPr="00681908">
        <w:rPr>
          <w:rFonts w:ascii="Times New Roman" w:eastAsia="Calibri" w:hAnsi="Times New Roman" w:cs="Times New Roman"/>
          <w:sz w:val="28"/>
          <w:szCs w:val="28"/>
        </w:rPr>
        <w:t>Диалог.</w:t>
      </w:r>
    </w:p>
    <w:p w:rsidR="00681908" w:rsidRPr="00681908" w:rsidRDefault="00681908" w:rsidP="006819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908">
        <w:rPr>
          <w:rFonts w:ascii="Times New Roman" w:eastAsia="Calibri" w:hAnsi="Times New Roman" w:cs="Times New Roman"/>
          <w:sz w:val="28"/>
          <w:szCs w:val="28"/>
        </w:rPr>
        <w:t xml:space="preserve">Изучить теоретический материал на с. 234 </w:t>
      </w:r>
      <w:r>
        <w:rPr>
          <w:rFonts w:ascii="Times New Roman" w:eastAsia="Calibri" w:hAnsi="Times New Roman" w:cs="Times New Roman"/>
          <w:sz w:val="28"/>
          <w:szCs w:val="28"/>
        </w:rPr>
        <w:t xml:space="preserve"> (§ 70)</w:t>
      </w:r>
    </w:p>
    <w:p w:rsidR="00681908" w:rsidRPr="00681908" w:rsidRDefault="00681908" w:rsidP="006819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908">
        <w:rPr>
          <w:rFonts w:ascii="Times New Roman" w:eastAsia="Calibri" w:hAnsi="Times New Roman" w:cs="Times New Roman"/>
          <w:sz w:val="28"/>
          <w:szCs w:val="28"/>
        </w:rPr>
        <w:t>Состави</w:t>
      </w:r>
      <w:r w:rsidRPr="00681908">
        <w:rPr>
          <w:rFonts w:ascii="Times New Roman" w:eastAsia="Calibri" w:hAnsi="Times New Roman" w:cs="Times New Roman"/>
          <w:sz w:val="28"/>
          <w:szCs w:val="28"/>
        </w:rPr>
        <w:t>т</w:t>
      </w:r>
      <w:r w:rsidRPr="00681908">
        <w:rPr>
          <w:rFonts w:ascii="Times New Roman" w:eastAsia="Calibri" w:hAnsi="Times New Roman" w:cs="Times New Roman"/>
          <w:sz w:val="28"/>
          <w:szCs w:val="28"/>
        </w:rPr>
        <w:t>ь</w:t>
      </w:r>
      <w:r w:rsidRPr="00681908">
        <w:rPr>
          <w:rFonts w:ascii="Times New Roman" w:eastAsia="Calibri" w:hAnsi="Times New Roman" w:cs="Times New Roman"/>
          <w:sz w:val="28"/>
          <w:szCs w:val="28"/>
        </w:rPr>
        <w:t xml:space="preserve"> диалог, который мог произойти межд</w:t>
      </w:r>
      <w:r w:rsidRPr="00681908">
        <w:rPr>
          <w:rFonts w:ascii="Times New Roman" w:eastAsia="Calibri" w:hAnsi="Times New Roman" w:cs="Times New Roman"/>
          <w:sz w:val="28"/>
          <w:szCs w:val="28"/>
        </w:rPr>
        <w:t>у Колей и Сашей, записа</w:t>
      </w:r>
      <w:r w:rsidRPr="00681908">
        <w:rPr>
          <w:rFonts w:ascii="Times New Roman" w:eastAsia="Calibri" w:hAnsi="Times New Roman" w:cs="Times New Roman"/>
          <w:sz w:val="28"/>
          <w:szCs w:val="28"/>
        </w:rPr>
        <w:t>т</w:t>
      </w:r>
      <w:r w:rsidRPr="00681908">
        <w:rPr>
          <w:rFonts w:ascii="Times New Roman" w:eastAsia="Calibri" w:hAnsi="Times New Roman" w:cs="Times New Roman"/>
          <w:sz w:val="28"/>
          <w:szCs w:val="28"/>
        </w:rPr>
        <w:t>ь</w:t>
      </w:r>
      <w:r w:rsidRPr="00681908">
        <w:rPr>
          <w:rFonts w:ascii="Times New Roman" w:eastAsia="Calibri" w:hAnsi="Times New Roman" w:cs="Times New Roman"/>
          <w:sz w:val="28"/>
          <w:szCs w:val="28"/>
        </w:rPr>
        <w:t xml:space="preserve"> его</w:t>
      </w:r>
      <w:r w:rsidRPr="00681908">
        <w:rPr>
          <w:rFonts w:ascii="Times New Roman" w:eastAsia="Calibri" w:hAnsi="Times New Roman" w:cs="Times New Roman"/>
          <w:sz w:val="28"/>
          <w:szCs w:val="28"/>
        </w:rPr>
        <w:t>, соблюдая правила</w:t>
      </w:r>
      <w:r w:rsidRPr="00681908">
        <w:rPr>
          <w:rFonts w:ascii="Times New Roman" w:eastAsia="Calibri" w:hAnsi="Times New Roman" w:cs="Times New Roman"/>
          <w:sz w:val="28"/>
          <w:szCs w:val="28"/>
        </w:rPr>
        <w:t xml:space="preserve"> пунктуационного оформления диалога</w:t>
      </w:r>
      <w:r w:rsidRPr="0068190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81908" w:rsidRPr="00681908" w:rsidRDefault="00681908" w:rsidP="0068190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004E" w:rsidRDefault="00681908" w:rsidP="0068190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Д.З.</w:t>
      </w:r>
      <w:r w:rsidRPr="00681908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681908">
        <w:rPr>
          <w:rFonts w:ascii="Times New Roman" w:eastAsia="Calibri" w:hAnsi="Times New Roman" w:cs="Times New Roman"/>
          <w:sz w:val="28"/>
          <w:szCs w:val="28"/>
        </w:rPr>
        <w:t>ыполнить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упр. 414, списа</w:t>
      </w:r>
      <w:r w:rsidRPr="00681908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681908">
        <w:rPr>
          <w:rFonts w:ascii="Times New Roman" w:eastAsia="Calibri" w:hAnsi="Times New Roman" w:cs="Times New Roman"/>
          <w:sz w:val="28"/>
          <w:szCs w:val="28"/>
        </w:rPr>
        <w:t xml:space="preserve"> диалог, </w:t>
      </w:r>
    </w:p>
    <w:p w:rsidR="00681908" w:rsidRPr="00681908" w:rsidRDefault="00681908" w:rsidP="0083004E">
      <w:pPr>
        <w:spacing w:after="0" w:line="240" w:lineRule="auto"/>
        <w:ind w:left="127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908">
        <w:rPr>
          <w:rFonts w:ascii="Times New Roman" w:eastAsia="Calibri" w:hAnsi="Times New Roman" w:cs="Times New Roman"/>
          <w:sz w:val="28"/>
          <w:szCs w:val="28"/>
        </w:rPr>
        <w:t xml:space="preserve">вставляя знаки препинания, заменяя глагол </w:t>
      </w:r>
      <w:r w:rsidRPr="00681908">
        <w:rPr>
          <w:rFonts w:ascii="Times New Roman" w:eastAsia="Calibri" w:hAnsi="Times New Roman" w:cs="Times New Roman"/>
          <w:i/>
          <w:sz w:val="28"/>
          <w:szCs w:val="28"/>
        </w:rPr>
        <w:t>говорить</w:t>
      </w:r>
      <w:r w:rsidRPr="00681908">
        <w:rPr>
          <w:rFonts w:ascii="Times New Roman" w:eastAsia="Calibri" w:hAnsi="Times New Roman" w:cs="Times New Roman"/>
          <w:sz w:val="28"/>
          <w:szCs w:val="28"/>
        </w:rPr>
        <w:t xml:space="preserve"> глаголами, </w:t>
      </w:r>
      <w:r w:rsidR="0083004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более точно </w:t>
      </w:r>
      <w:r w:rsidRPr="00681908">
        <w:rPr>
          <w:rFonts w:ascii="Times New Roman" w:eastAsia="Calibri" w:hAnsi="Times New Roman" w:cs="Times New Roman"/>
          <w:sz w:val="28"/>
          <w:szCs w:val="28"/>
        </w:rPr>
        <w:t>обозначающими характер речи.</w:t>
      </w:r>
    </w:p>
    <w:p w:rsidR="00681908" w:rsidRPr="00E839AC" w:rsidRDefault="00681908" w:rsidP="00681908">
      <w:pPr>
        <w:rPr>
          <w:rFonts w:ascii="Times New Roman" w:eastAsia="Calibri" w:hAnsi="Times New Roman" w:cs="Times New Roman"/>
          <w:sz w:val="28"/>
          <w:szCs w:val="28"/>
        </w:rPr>
      </w:pPr>
    </w:p>
    <w:p w:rsidR="0041500D" w:rsidRDefault="0083004E">
      <w:bookmarkStart w:id="0" w:name="_GoBack"/>
      <w:bookmarkEnd w:id="0"/>
    </w:p>
    <w:sectPr w:rsidR="0041500D" w:rsidSect="0068190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51490"/>
    <w:multiLevelType w:val="hybridMultilevel"/>
    <w:tmpl w:val="5CDCFF36"/>
    <w:lvl w:ilvl="0" w:tplc="2A346F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1B5"/>
    <w:rsid w:val="000B62F7"/>
    <w:rsid w:val="00681908"/>
    <w:rsid w:val="007C06C6"/>
    <w:rsid w:val="0083004E"/>
    <w:rsid w:val="00E8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9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2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2020-05-12T19:07:00Z</dcterms:created>
  <dcterms:modified xsi:type="dcterms:W3CDTF">2020-05-12T19:25:00Z</dcterms:modified>
</cp:coreProperties>
</file>